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BF4" w:rsidRDefault="00B72BF4" w:rsidP="00B72BF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Взаимодействие образовательной организации и семьи по реализации практико-ориентированного образования</w:t>
      </w:r>
    </w:p>
    <w:p w:rsidR="00B72BF4" w:rsidRDefault="00B72BF4" w:rsidP="00B72BF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             Проведенное интервьюирование детей об их представлений о труде взрослых и профессиях показало, что только половина детей могут назвать, где и кем работают их родители, потому что родители не рассказывают детям о своей работе! Опрос </w:t>
      </w:r>
      <w:r>
        <w:rPr>
          <w:rFonts w:ascii="Times New Roman" w:hAnsi="Times New Roman" w:cs="Times New Roman"/>
          <w:sz w:val="24"/>
        </w:rPr>
        <w:t xml:space="preserve">же </w:t>
      </w:r>
      <w:r>
        <w:rPr>
          <w:rFonts w:ascii="Times New Roman" w:hAnsi="Times New Roman" w:cs="Times New Roman"/>
          <w:sz w:val="24"/>
        </w:rPr>
        <w:t xml:space="preserve">родителей показал, что большинство напрямую не рассказывают детям о своих профессиях и сфере деятельности, не знакомили  их со своим рабочим местом. </w:t>
      </w:r>
    </w:p>
    <w:p w:rsidR="00B72BF4" w:rsidRDefault="00B72BF4" w:rsidP="00B72BF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Times New Roman" w:hAnsi="Times New Roman" w:cs="Times New Roman"/>
          <w:sz w:val="24"/>
        </w:rPr>
        <w:t>Как всем известно, п</w:t>
      </w:r>
      <w:r>
        <w:rPr>
          <w:rFonts w:ascii="Times New Roman" w:hAnsi="Times New Roman" w:cs="Times New Roman"/>
          <w:sz w:val="24"/>
        </w:rPr>
        <w:t xml:space="preserve">ервое знакомство с профессиями ребенок получает в семье, узнавая профессии своих родителей, дедушек, бабушек, когда участвуют в жизни семьи, в которой обсуждаются новости и проблемы профессионального труда взрослых. Должны ли услышать от нас наши дети, что профессия может быть интересной, любимой, дарить человеку чудо созидания, способствовать  самореализации и личностному успеху, раскрывать природные задатки и способности, наконец, быть </w:t>
      </w:r>
      <w:proofErr w:type="spellStart"/>
      <w:r>
        <w:rPr>
          <w:rFonts w:ascii="Times New Roman" w:hAnsi="Times New Roman" w:cs="Times New Roman"/>
          <w:sz w:val="24"/>
        </w:rPr>
        <w:t>смыслозначимым</w:t>
      </w:r>
      <w:proofErr w:type="spellEnd"/>
      <w:r>
        <w:rPr>
          <w:rFonts w:ascii="Times New Roman" w:hAnsi="Times New Roman" w:cs="Times New Roman"/>
          <w:sz w:val="24"/>
        </w:rPr>
        <w:t xml:space="preserve"> делом жизни? Надо ли рассуждать с детьми о том, что труд каждого из нас общественно полезен, что процветания нашего государства зависит от творчества и созидания каждого? </w:t>
      </w:r>
      <w:r>
        <w:rPr>
          <w:rFonts w:ascii="Times New Roman" w:hAnsi="Times New Roman" w:cs="Times New Roman"/>
          <w:sz w:val="24"/>
        </w:rPr>
        <w:t>Или мы бессильны перед банальным утверждением</w:t>
      </w:r>
      <w:r>
        <w:rPr>
          <w:rFonts w:ascii="Times New Roman" w:hAnsi="Times New Roman" w:cs="Times New Roman"/>
          <w:sz w:val="24"/>
        </w:rPr>
        <w:t>: все взрослые на работе зарабатывают деньги?!</w:t>
      </w:r>
    </w:p>
    <w:p w:rsidR="00B72BF4" w:rsidRDefault="00B72BF4" w:rsidP="00B72BF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Почему же родители перестали рассказывать своим детям о ценностях профессии, почему утрачиваются трудовые династии, почему французски</w:t>
      </w:r>
      <w:r>
        <w:rPr>
          <w:rFonts w:ascii="Times New Roman" w:hAnsi="Times New Roman" w:cs="Times New Roman"/>
          <w:sz w:val="24"/>
        </w:rPr>
        <w:t xml:space="preserve">й булочник, турецкий строитель </w:t>
      </w:r>
      <w:r>
        <w:rPr>
          <w:rFonts w:ascii="Times New Roman" w:hAnsi="Times New Roman" w:cs="Times New Roman"/>
          <w:sz w:val="24"/>
        </w:rPr>
        <w:t>гордятся своими профессиями,</w:t>
      </w:r>
      <w:r>
        <w:rPr>
          <w:rFonts w:ascii="Times New Roman" w:hAnsi="Times New Roman" w:cs="Times New Roman"/>
          <w:sz w:val="24"/>
        </w:rPr>
        <w:t xml:space="preserve"> а мы </w:t>
      </w:r>
      <w:r>
        <w:rPr>
          <w:rFonts w:ascii="Times New Roman" w:hAnsi="Times New Roman" w:cs="Times New Roman"/>
          <w:sz w:val="24"/>
        </w:rPr>
        <w:t xml:space="preserve"> скорбно умалчиваем о своих сварщиках, плиточниках, кондитерах, слесарях, плодами которых созидается ежедневная жизнь каждого?</w:t>
      </w:r>
    </w:p>
    <w:p w:rsidR="00B72BF4" w:rsidRDefault="00B72BF4" w:rsidP="00B72BF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На основании анализа ситуации мы пришли  к выводу, что необходимо включать взрослых в систему работы по практико-ориентированному образованию детей нашего учреждения.</w:t>
      </w:r>
    </w:p>
    <w:p w:rsidR="00B72BF4" w:rsidRDefault="00B72BF4" w:rsidP="00B72BF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Система работы представлена различными формами взаимодействия и включения родителей наших обучающихся. Перечислю некоторые из них:</w:t>
      </w:r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Клуб интересных встреч - встречи с интересными людьми «Профессий много есть на свете, найди призванье по душе»</w:t>
      </w:r>
      <w:r>
        <w:rPr>
          <w:rFonts w:ascii="Times New Roman" w:hAnsi="Times New Roman" w:cs="Times New Roman"/>
          <w:sz w:val="24"/>
        </w:rPr>
        <w:t>.</w:t>
      </w:r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Семейная гостиная «Все профессии нужны, все профессии важны», «Профессиональные династии», «Горжусь профессией своей», «Мой папа военный!»</w:t>
      </w:r>
      <w:r>
        <w:rPr>
          <w:rFonts w:ascii="Times New Roman" w:hAnsi="Times New Roman" w:cs="Times New Roman"/>
          <w:sz w:val="24"/>
        </w:rPr>
        <w:t>.</w:t>
      </w:r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Профи-клуб (как объединение родителей одной профессии,  с целью полного раскрытия узкой специализации данной профессии, например, профессии «строитель»)</w:t>
      </w:r>
      <w:r>
        <w:rPr>
          <w:rFonts w:ascii="Times New Roman" w:hAnsi="Times New Roman" w:cs="Times New Roman"/>
          <w:sz w:val="24"/>
        </w:rPr>
        <w:t>.</w:t>
      </w:r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Интернет-общение  с использованием сайта организации и </w:t>
      </w:r>
      <w:proofErr w:type="gramStart"/>
      <w:r>
        <w:rPr>
          <w:rFonts w:ascii="Times New Roman" w:hAnsi="Times New Roman" w:cs="Times New Roman"/>
          <w:sz w:val="24"/>
        </w:rPr>
        <w:t>собственных</w:t>
      </w:r>
      <w:proofErr w:type="gramEnd"/>
      <w:r>
        <w:rPr>
          <w:rFonts w:ascii="Times New Roman" w:hAnsi="Times New Roman" w:cs="Times New Roman"/>
          <w:sz w:val="24"/>
        </w:rPr>
        <w:t xml:space="preserve"> веб-сайтов.</w:t>
      </w:r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Диспут-клубы</w:t>
      </w:r>
      <w:proofErr w:type="gramEnd"/>
      <w:r>
        <w:rPr>
          <w:rFonts w:ascii="Times New Roman" w:hAnsi="Times New Roman" w:cs="Times New Roman"/>
          <w:sz w:val="24"/>
        </w:rPr>
        <w:t xml:space="preserve"> «Кем быть, каким быть?», «Престижность профессии. Что это такое?», «Карьера – это карьеризм или профессиональный рост» и др.</w:t>
      </w:r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Кружок «Мастерская папы» (приобщение к миру мужских профессий, развитие трудовых навыков и совместного дела, занятия с целью сближения</w:t>
      </w:r>
      <w:r>
        <w:rPr>
          <w:rFonts w:ascii="Times New Roman" w:hAnsi="Times New Roman" w:cs="Times New Roman"/>
          <w:sz w:val="24"/>
          <w:szCs w:val="24"/>
        </w:rPr>
        <w:t xml:space="preserve"> и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укрепления  межличностных связей)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Фестиваль творческих профессий «Город мастеров»</w:t>
      </w:r>
      <w:r>
        <w:rPr>
          <w:rFonts w:ascii="Times New Roman" w:hAnsi="Times New Roman" w:cs="Times New Roman"/>
          <w:sz w:val="24"/>
        </w:rPr>
        <w:t>.</w:t>
      </w:r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Фабрика «Умелые ручки» - изготовление пособий (книжек-малышек, цифровой </w:t>
      </w:r>
      <w:proofErr w:type="gramStart"/>
      <w:r>
        <w:rPr>
          <w:rFonts w:ascii="Times New Roman" w:hAnsi="Times New Roman" w:cs="Times New Roman"/>
          <w:sz w:val="24"/>
        </w:rPr>
        <w:t>фото-альбом</w:t>
      </w:r>
      <w:proofErr w:type="gramEnd"/>
      <w:r>
        <w:rPr>
          <w:rFonts w:ascii="Times New Roman" w:hAnsi="Times New Roman" w:cs="Times New Roman"/>
          <w:sz w:val="24"/>
        </w:rPr>
        <w:t xml:space="preserve"> «Профессии наших родителей»), игр и др.</w:t>
      </w:r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Выставки совместного творчества детско-родительских работ на темы «</w:t>
      </w:r>
      <w:proofErr w:type="spellStart"/>
      <w:r>
        <w:rPr>
          <w:rFonts w:ascii="Times New Roman" w:hAnsi="Times New Roman" w:cs="Times New Roman"/>
          <w:sz w:val="24"/>
        </w:rPr>
        <w:t>Фоторассказы</w:t>
      </w:r>
      <w:proofErr w:type="spellEnd"/>
      <w:r>
        <w:rPr>
          <w:rFonts w:ascii="Times New Roman" w:hAnsi="Times New Roman" w:cs="Times New Roman"/>
          <w:sz w:val="24"/>
        </w:rPr>
        <w:t xml:space="preserve"> о профессиях», «Калейдоскоп профессий», выставка кукол в профессиональных костюмах и др.</w:t>
      </w:r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Коллективно-творческое дело («Сладкая ярмарка» - </w:t>
      </w:r>
      <w:r>
        <w:rPr>
          <w:rFonts w:ascii="Times New Roman" w:hAnsi="Times New Roman" w:cs="Times New Roman"/>
          <w:color w:val="000000"/>
          <w:sz w:val="24"/>
          <w:szCs w:val="24"/>
        </w:rPr>
        <w:t>мероприятие, в котором принимают участие дети, а так же их родители, как на этапе подготовки и проведения мероприятия, так и на этапе подведения итогов.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Ведь нужно не только приготовить различные сладости своими руками, но и организовать торговлю так, чтобы именно у них раскупили весь товар).</w:t>
      </w:r>
      <w:proofErr w:type="gramEnd"/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Коллекционирование, которое помогает раскрыть сущность разных профессий, например, коллекция репродукций картин художников, коллекция эскизов одежды (модельер),  коллекция оберток конфет (дизайнер),  коллекция камней (геолог).</w:t>
      </w:r>
      <w:proofErr w:type="gramEnd"/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Конкурсы кроссвордов «Радуга профессий», сочинений «Путешествие во времени», рекламных объявлений и др.</w:t>
      </w:r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КВН «Профессиональная Вселенная»</w:t>
      </w:r>
      <w:r>
        <w:rPr>
          <w:rFonts w:ascii="Times New Roman" w:hAnsi="Times New Roman" w:cs="Times New Roman"/>
          <w:sz w:val="24"/>
        </w:rPr>
        <w:t>.</w:t>
      </w:r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72BF4">
        <w:rPr>
          <w:rFonts w:ascii="Times New Roman" w:hAnsi="Times New Roman" w:cs="Times New Roman"/>
          <w:sz w:val="24"/>
        </w:rPr>
        <w:t xml:space="preserve">Проекты «Юный журналист», «Молодой политик» (основной целью стало сотрудничество с семьей по вопросам профессиональной ориентации детей и содействие становлению их интеллектуальной и социальной компетентности в различных ситуациях речевого общения, формирование представлений о профессиональных качествах и навыках журналиста и политика). </w:t>
      </w:r>
    </w:p>
    <w:p w:rsidR="00B72BF4" w:rsidRP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B72BF4">
        <w:rPr>
          <w:rFonts w:ascii="Times New Roman" w:hAnsi="Times New Roman" w:cs="Times New Roman"/>
          <w:sz w:val="24"/>
        </w:rPr>
        <w:t>Экскурсии (онлайн, виртуальные), «экспедиции» в мир профессий</w:t>
      </w:r>
      <w:r>
        <w:rPr>
          <w:rFonts w:ascii="Times New Roman" w:hAnsi="Times New Roman" w:cs="Times New Roman"/>
          <w:sz w:val="24"/>
        </w:rPr>
        <w:t>.</w:t>
      </w:r>
    </w:p>
    <w:p w:rsidR="00B72BF4" w:rsidRDefault="00B72BF4" w:rsidP="00B72BF4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Квест</w:t>
      </w:r>
      <w:proofErr w:type="spellEnd"/>
      <w:r>
        <w:rPr>
          <w:rFonts w:ascii="Times New Roman" w:hAnsi="Times New Roman" w:cs="Times New Roman"/>
          <w:sz w:val="24"/>
        </w:rPr>
        <w:t>-путешествия «Мастер-град», «Фабрика мастеров» (в ходе игры-путешествия по станциям, в роли кураторов которых выступают родители,   у детей формируются  позитивные установки и уважительное отношение к разным видам  рабочих профессий).</w:t>
      </w:r>
    </w:p>
    <w:p w:rsidR="00B72BF4" w:rsidRDefault="00B72BF4" w:rsidP="00B72BF4">
      <w:pPr>
        <w:pStyle w:val="a3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Особое внимание</w:t>
      </w:r>
      <w:r>
        <w:rPr>
          <w:color w:val="000000"/>
        </w:rPr>
        <w:t xml:space="preserve"> в нашем учреждении </w:t>
      </w:r>
      <w:r>
        <w:rPr>
          <w:color w:val="000000"/>
        </w:rPr>
        <w:t xml:space="preserve"> уделяется психологическому сопровождению взаимодействия с родителями, целью которого  является создание наиболее благоприятных условий для </w:t>
      </w:r>
      <w:proofErr w:type="spellStart"/>
      <w:r>
        <w:rPr>
          <w:color w:val="000000"/>
        </w:rPr>
        <w:t>предпрофильного</w:t>
      </w:r>
      <w:proofErr w:type="spellEnd"/>
      <w:r>
        <w:rPr>
          <w:color w:val="000000"/>
        </w:rPr>
        <w:t xml:space="preserve"> и профильного самоопределения учащихся. </w:t>
      </w:r>
      <w:proofErr w:type="gramStart"/>
      <w:r>
        <w:rPr>
          <w:color w:val="000000"/>
        </w:rPr>
        <w:t>Здесь особая роль отводитс</w:t>
      </w:r>
      <w:r>
        <w:rPr>
          <w:color w:val="000000"/>
        </w:rPr>
        <w:t xml:space="preserve">я педагогу-психологу учреждения и </w:t>
      </w:r>
      <w:r>
        <w:rPr>
          <w:color w:val="000000"/>
        </w:rPr>
        <w:t xml:space="preserve"> заключается  в  просвещении и консультировании родителей по актуальным проблемам профориентации детей, в проведении тренингов по  эффективному взаимодействия родителей и детей в системе, анкетирования и тестирования, группового социально-педагогического практикума для родителей по вопросам профориентации детей.</w:t>
      </w:r>
      <w:proofErr w:type="gramEnd"/>
    </w:p>
    <w:p w:rsidR="00B72BF4" w:rsidRDefault="00B72BF4" w:rsidP="00B72BF4">
      <w:pPr>
        <w:pStyle w:val="a3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Таким образом, продуктивное взаимодействие учреждения с семьями обучающихся в рамках практико-ориентированного образования позволит детям приоткрыть дверь в мир самых разных профессий и будет способствовать развитию профессионального самосознания.   </w:t>
      </w:r>
    </w:p>
    <w:p w:rsidR="00B72BF4" w:rsidRDefault="00B72BF4" w:rsidP="00B72BF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И, наконец, самое главное для наших детей,  как бы они ни стремились к самостоятельности, - это ощущение поддержки со стороны взрослого, для детей очень важно, что по трудному пути самоопределения     они идут не одни, что рядом находится взрослый, который поддержит в трудную минуту и поможет, какой бы путь они не выбрали. Это ощущение придает уверенность в своих силах и побуждает к личностным достижениям.</w:t>
      </w:r>
    </w:p>
    <w:p w:rsidR="007627BA" w:rsidRDefault="007627BA" w:rsidP="00B72BF4"/>
    <w:sectPr w:rsidR="00762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63C47"/>
    <w:multiLevelType w:val="hybridMultilevel"/>
    <w:tmpl w:val="AAECA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F4"/>
    <w:rsid w:val="007627BA"/>
    <w:rsid w:val="00B7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2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72B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2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72B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3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847</Words>
  <Characters>4831</Characters>
  <Application>Microsoft Office Word</Application>
  <DocSecurity>0</DocSecurity>
  <Lines>40</Lines>
  <Paragraphs>11</Paragraphs>
  <ScaleCrop>false</ScaleCrop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</dc:creator>
  <cp:lastModifiedBy>Zav</cp:lastModifiedBy>
  <cp:revision>2</cp:revision>
  <dcterms:created xsi:type="dcterms:W3CDTF">2017-10-12T10:54:00Z</dcterms:created>
  <dcterms:modified xsi:type="dcterms:W3CDTF">2017-10-12T10:58:00Z</dcterms:modified>
</cp:coreProperties>
</file>